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C" w:rsidRPr="00782EB6" w:rsidRDefault="00A2339C" w:rsidP="00A23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2EB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2339C" w:rsidRPr="00782EB6" w:rsidRDefault="00A2339C" w:rsidP="00A2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782EB6" w:rsidRDefault="00A2339C" w:rsidP="00A23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EB6">
        <w:rPr>
          <w:rFonts w:ascii="Times New Roman" w:hAnsi="Times New Roman" w:cs="Times New Roman"/>
          <w:sz w:val="24"/>
          <w:szCs w:val="24"/>
        </w:rPr>
        <w:t>Утверждено</w:t>
      </w:r>
    </w:p>
    <w:p w:rsidR="00A2339C" w:rsidRPr="00782EB6" w:rsidRDefault="00A2339C" w:rsidP="00A23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EB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2339C" w:rsidRPr="00782EB6" w:rsidRDefault="00A2339C" w:rsidP="00A23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EB6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2339C" w:rsidRPr="00782EB6" w:rsidRDefault="00A2339C" w:rsidP="00A23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EB6">
        <w:rPr>
          <w:rFonts w:ascii="Times New Roman" w:hAnsi="Times New Roman" w:cs="Times New Roman"/>
          <w:sz w:val="24"/>
          <w:szCs w:val="24"/>
        </w:rPr>
        <w:t>от 31.05.2012 N 205а</w:t>
      </w:r>
    </w:p>
    <w:p w:rsidR="00A2339C" w:rsidRPr="00782EB6" w:rsidRDefault="00A2339C" w:rsidP="00A2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EB6" w:rsidRDefault="00782EB6" w:rsidP="007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39C" w:rsidRPr="00782EB6" w:rsidRDefault="00A2339C" w:rsidP="007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B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2339C" w:rsidRPr="00782EB6" w:rsidRDefault="00A2339C" w:rsidP="007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B6">
        <w:rPr>
          <w:rFonts w:ascii="Times New Roman" w:hAnsi="Times New Roman" w:cs="Times New Roman"/>
          <w:b/>
          <w:sz w:val="24"/>
          <w:szCs w:val="24"/>
        </w:rPr>
        <w:t>О ПРЕДОСТАВЛЕНИИ ГРАНТОВ В ФОРМЕ СУБСИДИЙ</w:t>
      </w:r>
    </w:p>
    <w:p w:rsidR="00A2339C" w:rsidRPr="00782EB6" w:rsidRDefault="00A2339C" w:rsidP="007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B6">
        <w:rPr>
          <w:rFonts w:ascii="Times New Roman" w:hAnsi="Times New Roman" w:cs="Times New Roman"/>
          <w:b/>
          <w:sz w:val="24"/>
          <w:szCs w:val="24"/>
        </w:rPr>
        <w:t>НА РАЗВИТИЕ СЕМЕЙНОЙ ЖИВОТНОВОДЧЕСКОЙ ФЕРМЫ</w:t>
      </w:r>
    </w:p>
    <w:p w:rsidR="00A2339C" w:rsidRPr="00635BAB" w:rsidRDefault="00A2339C" w:rsidP="00A2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Положение о предоставлении грантов в форме субсидий на развитие семейной животноводческой фермы (далее - Положение) определяет категории лиц, имеющих право на получение гранта в форме субсидий на развитие семейной животноводческой фермы (далее - грант), цели, условия и порядок предоставления гранта, а также порядок возврата гранта в областной бюджет в случае нарушения условий, установленных при их предоставлении, иные положения в соответствии с действующим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3D5DAE" w:rsidRDefault="003D5DAE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Источником финансового обеспечения гранта являются средства, предоставляемые из областного и федерального бюджетов на содействие достижению целевых показателей региональной программы развития агропромышленного комплекса.</w:t>
      </w:r>
      <w:proofErr w:type="gramEnd"/>
    </w:p>
    <w:p w:rsidR="003D5DAE" w:rsidRDefault="003D5DAE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Грант предоставляется главе крестьянского (фермерского) хозяйства (далее - КФХ) для разведения крупного рогатого скота мясного или молочного направлений в расчете на одно КФХ в размере, не превышающем 30 млн</w:t>
      </w:r>
      <w:r w:rsidR="00FD584B">
        <w:rPr>
          <w:rFonts w:ascii="Times New Roman" w:hAnsi="Times New Roman" w:cs="Times New Roman"/>
          <w:sz w:val="24"/>
          <w:szCs w:val="24"/>
        </w:rPr>
        <w:t>.</w:t>
      </w:r>
      <w:r w:rsidRPr="00635BAB">
        <w:rPr>
          <w:rFonts w:ascii="Times New Roman" w:hAnsi="Times New Roman" w:cs="Times New Roman"/>
          <w:sz w:val="24"/>
          <w:szCs w:val="24"/>
        </w:rPr>
        <w:t xml:space="preserve"> рублей, но не более 60 процентов затрат, для ведения иных видов деятельности - в размере, не превышающем 21,6 млн</w:t>
      </w:r>
      <w:r w:rsidR="00FD584B">
        <w:rPr>
          <w:rFonts w:ascii="Times New Roman" w:hAnsi="Times New Roman" w:cs="Times New Roman"/>
          <w:sz w:val="24"/>
          <w:szCs w:val="24"/>
        </w:rPr>
        <w:t>.</w:t>
      </w:r>
      <w:r w:rsidRPr="00635BAB">
        <w:rPr>
          <w:rFonts w:ascii="Times New Roman" w:hAnsi="Times New Roman" w:cs="Times New Roman"/>
          <w:sz w:val="24"/>
          <w:szCs w:val="24"/>
        </w:rPr>
        <w:t xml:space="preserve"> рублей, но не более 60 процентов затрат.</w:t>
      </w:r>
      <w:proofErr w:type="gramEnd"/>
    </w:p>
    <w:p w:rsidR="003D5DAE" w:rsidRDefault="003D5DAE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7911D8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11D8">
        <w:rPr>
          <w:rFonts w:ascii="Times New Roman" w:hAnsi="Times New Roman" w:cs="Times New Roman"/>
          <w:sz w:val="24"/>
          <w:szCs w:val="24"/>
          <w:u w:val="single"/>
        </w:rPr>
        <w:t xml:space="preserve">4. Гранты предоставляются главе КФХ, </w:t>
      </w:r>
      <w:proofErr w:type="gramStart"/>
      <w:r w:rsidRPr="007911D8">
        <w:rPr>
          <w:rFonts w:ascii="Times New Roman" w:hAnsi="Times New Roman" w:cs="Times New Roman"/>
          <w:sz w:val="24"/>
          <w:szCs w:val="24"/>
          <w:u w:val="single"/>
        </w:rPr>
        <w:t>признанному</w:t>
      </w:r>
      <w:proofErr w:type="gramEnd"/>
      <w:r w:rsidRPr="007911D8">
        <w:rPr>
          <w:rFonts w:ascii="Times New Roman" w:hAnsi="Times New Roman" w:cs="Times New Roman"/>
          <w:sz w:val="24"/>
          <w:szCs w:val="24"/>
          <w:u w:val="single"/>
        </w:rPr>
        <w:t xml:space="preserve"> победителем конкурса, в целях </w:t>
      </w:r>
      <w:proofErr w:type="spellStart"/>
      <w:r w:rsidRPr="007911D8">
        <w:rPr>
          <w:rFonts w:ascii="Times New Roman" w:hAnsi="Times New Roman" w:cs="Times New Roman"/>
          <w:sz w:val="24"/>
          <w:szCs w:val="24"/>
          <w:u w:val="single"/>
        </w:rPr>
        <w:t>софинансирования</w:t>
      </w:r>
      <w:proofErr w:type="spellEnd"/>
      <w:r w:rsidRPr="007911D8">
        <w:rPr>
          <w:rFonts w:ascii="Times New Roman" w:hAnsi="Times New Roman" w:cs="Times New Roman"/>
          <w:sz w:val="24"/>
          <w:szCs w:val="24"/>
          <w:u w:val="single"/>
        </w:rPr>
        <w:t xml:space="preserve"> его затрат, не возмещаемых в рамках иных направлений государственной поддержки, по следующим видам расходов: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1) разработка проектной документации строительства, реконструкции или модернизации семейных животноводческих ферм;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2) строительство, реконструкция или модернизация семейных животноводческих ферм;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3) строительство, реконструкция или модернизация производственных объектов по переработке продукции животноводства;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4) комплектация семейных животноводческих ферм и объектов по переработке животноводческой продукции оборудованием и техникой, а также их монтаж;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5) покупка сельскохозяйственных животных.</w:t>
      </w:r>
    </w:p>
    <w:p w:rsidR="003D5DAE" w:rsidRDefault="003D5DAE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CA3C63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C63">
        <w:rPr>
          <w:rFonts w:ascii="Times New Roman" w:hAnsi="Times New Roman" w:cs="Times New Roman"/>
          <w:b/>
          <w:sz w:val="24"/>
          <w:szCs w:val="24"/>
          <w:u w:val="single"/>
        </w:rPr>
        <w:t>5. Условиями предоставления гранта являются: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1) глава и члены КФХ являются гражданами Российской Федерации (не менее двух, включая главу КФХ), состоящими в родстве и совместно осуществляющими производственную деятельность, основанную на их личном участии;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2) продолжительность деятельности КФХ на дату подачи заявки на конкурс превышает 24 месяца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>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3) КФХ зарегистрировано на сельской территории Томской области;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4) КФХ использует грант на создание и развитие семейной животноводческой фермы с высокопродуктивным скотом и высокотехнологичным оборудованием по направлению </w:t>
      </w:r>
      <w:r w:rsidRPr="001278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молочного и мясного скотоводства, козоводства, кролиководства, овцеводства, коневодства</w:t>
      </w:r>
      <w:r w:rsidRPr="008517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35BAB">
        <w:rPr>
          <w:rFonts w:ascii="Times New Roman" w:hAnsi="Times New Roman" w:cs="Times New Roman"/>
          <w:sz w:val="24"/>
          <w:szCs w:val="24"/>
        </w:rPr>
        <w:t>(планируемое КФХ поголовье крупного рогатого скота молочного или мясного направлений не должно превышать 300 голов основного маточного стада, поголовье коз (овец) - 300 голов);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lastRenderedPageBreak/>
        <w:t>5) КФХ использует грант в соответствии с планом расходов с указанием наименований приобретаемого имущества, выполняемых работ, оказываемых услуг, их количества, цены, источников финансирования по форме, установленной приказом Департамента по социально-экономическому развитию села Томской области (далее - Департамент);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BAB">
        <w:rPr>
          <w:rFonts w:ascii="Times New Roman" w:hAnsi="Times New Roman" w:cs="Times New Roman"/>
          <w:sz w:val="24"/>
          <w:szCs w:val="24"/>
        </w:rPr>
        <w:t xml:space="preserve">6) глава КФХ использует не менее 40 процентов от затрат заемных и (или) собственных средств на финансирование каждого направления затрат, указанного в плане расходов, в том числе не более 20 процентов от затрат за счет средств областного бюджета, </w:t>
      </w:r>
      <w:r w:rsidRPr="00CA3C63">
        <w:rPr>
          <w:rFonts w:ascii="Times New Roman" w:hAnsi="Times New Roman" w:cs="Times New Roman"/>
          <w:sz w:val="24"/>
          <w:szCs w:val="24"/>
        </w:rPr>
        <w:t xml:space="preserve">предоставляемых победителям областного конкурса в агропромышленном комплексе Томской области согласно </w:t>
      </w:r>
      <w:hyperlink r:id="rId7" w:history="1">
        <w:r w:rsidRPr="00CA3C63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CA3C63">
        <w:rPr>
          <w:rFonts w:ascii="Times New Roman" w:hAnsi="Times New Roman" w:cs="Times New Roman"/>
          <w:sz w:val="24"/>
          <w:szCs w:val="24"/>
        </w:rPr>
        <w:t xml:space="preserve"> предоставления из областного бюджета субсидий победителям областного конкурса в агропромышленном комплексе</w:t>
      </w:r>
      <w:proofErr w:type="gramEnd"/>
      <w:r w:rsidRPr="00CA3C63">
        <w:rPr>
          <w:rFonts w:ascii="Times New Roman" w:hAnsi="Times New Roman" w:cs="Times New Roman"/>
          <w:sz w:val="24"/>
          <w:szCs w:val="24"/>
        </w:rPr>
        <w:t xml:space="preserve"> Томской области, </w:t>
      </w:r>
      <w:proofErr w:type="gramStart"/>
      <w:r w:rsidRPr="00CA3C6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A3C6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Pr="00635BAB">
        <w:rPr>
          <w:rFonts w:ascii="Times New Roman" w:hAnsi="Times New Roman" w:cs="Times New Roman"/>
          <w:sz w:val="24"/>
          <w:szCs w:val="24"/>
        </w:rPr>
        <w:t>Томской области от 31.03.2015 N 100а "О государственной поддержке агропромышленного комплекса Томской области";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7) КФХ использует средства гранта в течение 24 месяцев со дня поступления средств на счет КФХ;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8) КФХ обязуется создать не менее трех новых постоянных рабочих мест в год получения гранта;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9) глава КФХ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10) КФХ имеет в пользовании и (или) собственности земельные участки из земель сельскохозяйственного назначения, поголовье сельскохозяйственных животных, сельскохозяйственную технику для реализации плана по развитию КФХ и увеличению объема сельскохозяйственной продукции;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11) реализация КФХ сельскохозяйственной продукции, подтверждаемая договором (предварительным договором), и (или) участие в сельскохозяйственных потребительских кооперативах;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12) наличие плана по развитию семейной животноводческой фермы со сроком окупаемости не более 8 лет и увеличением объема реализуемой животноводческой продукции;</w:t>
      </w:r>
    </w:p>
    <w:p w:rsidR="00A2339C" w:rsidRPr="00635BAB" w:rsidRDefault="00A2339C" w:rsidP="00CA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13) у КФХ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D5DAE" w:rsidRDefault="003D5DAE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6. Объявление конкурса о предоставлении грантов на развитие семейной животноводческой фермы (далее - конкурсный отбор), установление порядка, критериев конкурсного отбора и сроков его проведения, утверждение состава конкурсной комиссии и положения о ней осуществляются Департаментом.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Информация об объявлении конкурсного отбора и результатах его проведения публикуется в средствах массовой информации и размещается на официальном сайте Департамента в информационно-телекоммуникационной сети "Интернет" по адресу: http://depagro.tomsk.gov.ru.</w:t>
      </w:r>
    </w:p>
    <w:p w:rsidR="003D5DAE" w:rsidRDefault="003D5DAE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928">
        <w:rPr>
          <w:rFonts w:ascii="Times New Roman" w:hAnsi="Times New Roman" w:cs="Times New Roman"/>
          <w:b/>
          <w:sz w:val="24"/>
          <w:szCs w:val="24"/>
          <w:u w:val="single"/>
        </w:rPr>
        <w:t xml:space="preserve">7. Для участия в конкурсном отборе глава КФХ представляет в Департамент следующие </w:t>
      </w:r>
      <w:r w:rsidRPr="00A20D7D">
        <w:rPr>
          <w:rFonts w:ascii="Times New Roman" w:hAnsi="Times New Roman" w:cs="Times New Roman"/>
          <w:b/>
          <w:sz w:val="24"/>
          <w:szCs w:val="24"/>
          <w:u w:val="single"/>
        </w:rPr>
        <w:t>документы:</w:t>
      </w:r>
    </w:p>
    <w:p w:rsidR="00F404B5" w:rsidRPr="00A20D7D" w:rsidRDefault="00F404B5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Опись документов – два экземпляра;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1) заявка на участие в конкурсном отборе по форме, установленной приказом Департамента;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D7D">
        <w:rPr>
          <w:rFonts w:ascii="Times New Roman" w:hAnsi="Times New Roman" w:cs="Times New Roman"/>
          <w:sz w:val="24"/>
          <w:szCs w:val="24"/>
          <w:u w:val="single"/>
        </w:rPr>
        <w:t>2) заверенные главой КФХ копии: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A20D7D">
        <w:rPr>
          <w:rFonts w:ascii="Times New Roman" w:hAnsi="Times New Roman" w:cs="Times New Roman"/>
          <w:sz w:val="24"/>
          <w:szCs w:val="24"/>
        </w:rPr>
        <w:t>а) выписки из Единого государственного реестра индивидуальных предпринимателей, полученной не ранее чем за месяц до дня подачи заявки;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б) документа, удостоверяющего личность главы КФХ;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в) соглашения о создании КФХ, основанного на личном участии главы и членов хозяйства, состоящих в родстве (не менее двух, включая главу КФХ);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г) документов, подтверждающих родство граждан, создавших КФХ;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д) бухгалтерского баланса и приложений к нему или налоговой декларации по налогу, уплачиваемому в связи с применением упрощенной системы налогообложения, с отметкой налогового органа о принятии за предыдущий год;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9"/>
      <w:bookmarkEnd w:id="1"/>
      <w:r w:rsidRPr="00A20D7D">
        <w:rPr>
          <w:rFonts w:ascii="Times New Roman" w:hAnsi="Times New Roman" w:cs="Times New Roman"/>
          <w:sz w:val="24"/>
          <w:szCs w:val="24"/>
        </w:rPr>
        <w:lastRenderedPageBreak/>
        <w:t>е) документы, подтверждающие право пользования и (или) собственности земельным участком из земель сельскохозяйственного назначения, на сельскохозяйственную технику для реализации плана по развитию КФХ и увеличению объема сельскохозяйственной продукции;</w:t>
      </w:r>
    </w:p>
    <w:p w:rsidR="00A2339C" w:rsidRPr="00635BAB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3) план по развитию семейной животноводческой фермы и увеличению объема реализуемой животноводческой продукции со сроком окупаемости не более</w:t>
      </w:r>
      <w:r w:rsidRPr="00635BAB">
        <w:rPr>
          <w:rFonts w:ascii="Times New Roman" w:hAnsi="Times New Roman" w:cs="Times New Roman"/>
          <w:sz w:val="24"/>
          <w:szCs w:val="24"/>
        </w:rPr>
        <w:t xml:space="preserve"> 8 лет;</w:t>
      </w:r>
    </w:p>
    <w:p w:rsidR="00A2339C" w:rsidRPr="00635BAB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4) план расходов по форме, установленной приказом Департамента;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5) справка о численности работников КФХ, в том числе работников, работающих по гражданско-правовым договорам </w:t>
      </w:r>
      <w:r w:rsidRPr="00A20D7D">
        <w:rPr>
          <w:rFonts w:ascii="Times New Roman" w:hAnsi="Times New Roman" w:cs="Times New Roman"/>
          <w:sz w:val="24"/>
          <w:szCs w:val="24"/>
        </w:rPr>
        <w:t>или по совместительству на дату подачи заявки в Департамент;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6) справка перерабатывающего сельскохозяйственного потребительского кооператива о членстве заявителя в кооперативе (в случае членства в кооперативе);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7) копии договоров (предварительных договоров) на поставку кормов для развития семейной животноводческой фермы (в случае отсутствия собственной или совместно с другими сельскохозяйственными товаропроизводителями кормовой базы);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A20D7D">
        <w:rPr>
          <w:rFonts w:ascii="Times New Roman" w:hAnsi="Times New Roman" w:cs="Times New Roman"/>
          <w:sz w:val="24"/>
          <w:szCs w:val="24"/>
        </w:rPr>
        <w:t>8) справка о состоянии расчетов по налогам, страховым взносам, пеням и штрафам, выданная налоговым органом;</w:t>
      </w:r>
    </w:p>
    <w:p w:rsidR="00A2339C" w:rsidRPr="00A20D7D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 xml:space="preserve">9) копия выписки из </w:t>
      </w:r>
      <w:proofErr w:type="spellStart"/>
      <w:r w:rsidRPr="00A20D7D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20D7D">
        <w:rPr>
          <w:rFonts w:ascii="Times New Roman" w:hAnsi="Times New Roman" w:cs="Times New Roman"/>
          <w:sz w:val="24"/>
          <w:szCs w:val="24"/>
        </w:rPr>
        <w:t xml:space="preserve"> книги и (или) отчета по форме N 3-фермер "Сведения о производстве продукции животноводства и поголовье скота" за предшествующий год (за исключением КФХ, </w:t>
      </w:r>
      <w:proofErr w:type="gramStart"/>
      <w:r w:rsidRPr="00A20D7D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A20D7D">
        <w:rPr>
          <w:rFonts w:ascii="Times New Roman" w:hAnsi="Times New Roman" w:cs="Times New Roman"/>
          <w:sz w:val="24"/>
          <w:szCs w:val="24"/>
        </w:rPr>
        <w:t xml:space="preserve"> в текущем году);</w:t>
      </w:r>
    </w:p>
    <w:p w:rsidR="00A2339C" w:rsidRPr="00635BAB" w:rsidRDefault="00A2339C" w:rsidP="006C3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7D">
        <w:rPr>
          <w:rFonts w:ascii="Times New Roman" w:hAnsi="Times New Roman" w:cs="Times New Roman"/>
          <w:sz w:val="24"/>
          <w:szCs w:val="24"/>
        </w:rPr>
        <w:t>10) договор (предварительный договор), подтверждающий реализацию</w:t>
      </w:r>
      <w:r w:rsidRPr="00635BAB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 и (или) участие в сельскохозяйственных потребительских кооперативах.</w:t>
      </w:r>
    </w:p>
    <w:p w:rsidR="00226928" w:rsidRDefault="00226928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91">
        <w:rPr>
          <w:rFonts w:ascii="Times New Roman" w:hAnsi="Times New Roman" w:cs="Times New Roman"/>
          <w:sz w:val="24"/>
          <w:szCs w:val="24"/>
        </w:rPr>
        <w:t xml:space="preserve">В случае если глава КФХ по собственной инициативе не представил документы, указанные в </w:t>
      </w:r>
      <w:hyperlink w:anchor="Par54" w:history="1">
        <w:r w:rsidRPr="003E0491">
          <w:rPr>
            <w:rFonts w:ascii="Times New Roman" w:hAnsi="Times New Roman" w:cs="Times New Roman"/>
            <w:sz w:val="24"/>
            <w:szCs w:val="24"/>
          </w:rPr>
          <w:t>подпунктах а)</w:t>
        </w:r>
      </w:hyperlink>
      <w:r w:rsidRPr="003E049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9" w:history="1">
        <w:r w:rsidRPr="003E0491">
          <w:rPr>
            <w:rFonts w:ascii="Times New Roman" w:hAnsi="Times New Roman" w:cs="Times New Roman"/>
            <w:sz w:val="24"/>
            <w:szCs w:val="24"/>
          </w:rPr>
          <w:t>е) подпункта 2)</w:t>
        </w:r>
      </w:hyperlink>
      <w:r w:rsidRPr="003E04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6" w:history="1">
        <w:r w:rsidRPr="003E0491">
          <w:rPr>
            <w:rFonts w:ascii="Times New Roman" w:hAnsi="Times New Roman" w:cs="Times New Roman"/>
            <w:sz w:val="24"/>
            <w:szCs w:val="24"/>
          </w:rPr>
          <w:t>подпункте 8)</w:t>
        </w:r>
      </w:hyperlink>
      <w:r w:rsidRPr="003E049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635BAB">
        <w:rPr>
          <w:rFonts w:ascii="Times New Roman" w:hAnsi="Times New Roman" w:cs="Times New Roman"/>
          <w:sz w:val="24"/>
          <w:szCs w:val="24"/>
        </w:rPr>
        <w:t>пункта настоящего Положения, Департамент запрашивает их посредством межведомственного информационного взаимодействия в течение 2 рабочих дней со дня окончания срока приема заявок, указанного в информации об объявлении конкурсного отбора.</w:t>
      </w:r>
    </w:p>
    <w:p w:rsidR="003D5DAE" w:rsidRDefault="003D5DAE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8. Победителем конкурсного отбора и получателем гранта признается глава КФХ, заявка которого набрала более 50 процентов от максимального итогового количества баллов.</w:t>
      </w:r>
    </w:p>
    <w:p w:rsidR="003E0491" w:rsidRDefault="003E049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F71D05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Гранты предоставляются в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выделенных на эти цели объемов бюджетных средств, предусмотренных законом Томской области об областном бюджете на текущий финансовый год. При недостатке сре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F71D05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F71D05">
        <w:rPr>
          <w:rFonts w:ascii="Times New Roman" w:hAnsi="Times New Roman" w:cs="Times New Roman"/>
          <w:sz w:val="24"/>
          <w:szCs w:val="24"/>
        </w:rPr>
        <w:t xml:space="preserve">анты распределяются пропорционально между всеми победителями конкурсного отбора, но не более размера гранта, указанного в </w:t>
      </w:r>
      <w:hyperlink r:id="rId8" w:history="1">
        <w:r w:rsidRPr="00F71D05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71D0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71D05" w:rsidRPr="00F71D05" w:rsidRDefault="00F71D05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9. Гранты предоставляются на основании соглашения, заключенного между Департаментом и победителем конкурсного отбора по утвержденной Департаментом форме (далее - соглашение).</w:t>
      </w:r>
    </w:p>
    <w:p w:rsidR="00F71D05" w:rsidRDefault="00F71D05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F71D05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D05">
        <w:rPr>
          <w:rFonts w:ascii="Times New Roman" w:hAnsi="Times New Roman" w:cs="Times New Roman"/>
          <w:sz w:val="24"/>
          <w:szCs w:val="24"/>
          <w:u w:val="single"/>
        </w:rPr>
        <w:t>В соглашение обязательно включаются следующие условия: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1) цели предоставления гранта;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2) показатели результативности использования гранта: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а) создание не менее трех постоянных рабочих мест в году получения гранта;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б) прирост объема сельскохозяйственной продукции, произведенной КФХ,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получившими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BAB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635BAB">
        <w:rPr>
          <w:rFonts w:ascii="Times New Roman" w:hAnsi="Times New Roman" w:cs="Times New Roman"/>
          <w:sz w:val="24"/>
          <w:szCs w:val="24"/>
        </w:rPr>
        <w:t xml:space="preserve"> поддержку, к году, предшествующему году предоставления субсидии;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3) порядок, сроки и формы представления получателем гранта отчетности о целевом расходовании средств и достижении показателей результативности использования гранта;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BAB">
        <w:rPr>
          <w:rFonts w:ascii="Times New Roman" w:hAnsi="Times New Roman" w:cs="Times New Roman"/>
          <w:sz w:val="24"/>
          <w:szCs w:val="24"/>
        </w:rPr>
        <w:t>4) согласие получателя гранта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ими условий, цели и порядка предоставления гранта;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lastRenderedPageBreak/>
        <w:t>5)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Положением.</w:t>
      </w:r>
    </w:p>
    <w:p w:rsidR="00F71D05" w:rsidRDefault="00F71D05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10. В течение 5 рабочих дней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с даты объявления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результатов конкурса Департамент направляет получателю гранта соглашение для подписания.</w:t>
      </w: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соглашения получатель гранта подписывает указанное соглашение и направляет его в Департамент.</w:t>
      </w:r>
    </w:p>
    <w:p w:rsidR="00F71D05" w:rsidRDefault="00F71D05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11. В течение 10 рабочих дней со дня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в Департамент подписанного получателем гранта соглашения Департамент подписывает соглашение и перечисляет грант на счет получателя гранта.</w:t>
      </w:r>
    </w:p>
    <w:p w:rsidR="00F71D05" w:rsidRDefault="00F71D05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12. Получатель гранта ежеквартально, в срок до 5-го числа месяца, следующего за отчетным кварталом, представляет отчет о целевом расходовании средств и достижении показателей результативности использования гранта по форме, установленной Департаментом.</w:t>
      </w:r>
    </w:p>
    <w:p w:rsidR="00F71D05" w:rsidRDefault="00F71D05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13. Департамент и органы государственного финансового контроля проводят обязательную проверку соблюдения получателем гранта условий, целей и порядка предоставления гранта.</w:t>
      </w:r>
    </w:p>
    <w:p w:rsidR="00F71D05" w:rsidRDefault="00F71D05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 xml:space="preserve">14. В случае выявления нарушения условий, установленных при предоставлении гранта, Департамент направляет получателю гранта письменное мотивированное уведомление с требованием о возврате гранта. Уведомление должно быть направлено в течение 10 рабочих дней со дня установления Департаментом и (или) органами государственного финансового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контроля факта нарушения условий предоставления гранта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. В течение 10 рабочих дней </w:t>
      </w:r>
      <w:proofErr w:type="gramStart"/>
      <w:r w:rsidRPr="00635BA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35BAB">
        <w:rPr>
          <w:rFonts w:ascii="Times New Roman" w:hAnsi="Times New Roman" w:cs="Times New Roman"/>
          <w:sz w:val="24"/>
          <w:szCs w:val="24"/>
        </w:rPr>
        <w:t xml:space="preserve"> письменного уведомления о возврате гранта получатель гранта осуществляет возврат гранта в областной бюджет по платежным реквизитам, указанным в уведомлении, или направляет в адрес Департамента ответ с мотивированным отказом от возврата гранта. В случае отказа получателя гранта от добровольного возврата гранта бюджетные средства подлежат взысканию в судебном порядке в соответствии с действующим законодательством.</w:t>
      </w:r>
    </w:p>
    <w:p w:rsidR="0041506F" w:rsidRDefault="0041506F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9C" w:rsidRPr="00635BAB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BAB">
        <w:rPr>
          <w:rFonts w:ascii="Times New Roman" w:hAnsi="Times New Roman" w:cs="Times New Roman"/>
          <w:sz w:val="24"/>
          <w:szCs w:val="24"/>
        </w:rPr>
        <w:t>15. Остатки гранта, не использованные получателем гранта в году завершения использования гранта, в случаях и порядке, предусмотренных соглашением, подлежат возврату получателем гранта в областной бюджет.</w:t>
      </w:r>
    </w:p>
    <w:p w:rsidR="00A2339C" w:rsidRDefault="00A2339C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90F" w:rsidRPr="00635BAB" w:rsidRDefault="004D490F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6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</w:t>
      </w: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Департамента по </w:t>
      </w:r>
      <w:proofErr w:type="gramStart"/>
      <w:r w:rsidRPr="00534E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социально-экономическому</w:t>
      </w:r>
      <w:proofErr w:type="gramEnd"/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развитию села Томской области</w:t>
      </w: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6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28.04.2017 N 64</w:t>
      </w:r>
    </w:p>
    <w:p w:rsidR="00EA43E0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4A" w:rsidRPr="00534E67" w:rsidRDefault="003F6B4A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A573B4" w:rsidRPr="00534E67" w:rsidRDefault="00EA43E0" w:rsidP="00A573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КОНКУРСНОГО ОТБОРА ДЛЯ ПРЕДОСТАВЛЕНИЯ ГРАНТОВ </w:t>
      </w:r>
    </w:p>
    <w:p w:rsidR="00EA43E0" w:rsidRPr="00534E67" w:rsidRDefault="00EA43E0" w:rsidP="00FE6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РАЗВИТИЕ СЕМЕЙНОЙ</w:t>
      </w:r>
      <w:r w:rsidR="00FE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ЖИВОТНОВОДЧЕСКОЙ ФЕРМЫ</w:t>
      </w:r>
    </w:p>
    <w:p w:rsidR="00EA43E0" w:rsidRPr="00534E67" w:rsidRDefault="00EA43E0" w:rsidP="00EA4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процедуру конкурсного отбора для предоставления грантов на развитие семейной животноводческой фермы в соответствии с </w:t>
      </w:r>
      <w:hyperlink r:id="rId9" w:history="1">
        <w:r w:rsidRPr="00534E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53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 от 31.05.2012 N 205а "О предоставлении бюджетных средств на поддержку начинающих фермеров и развитие семейных животноводческих ферм в Томской области" (далее - постановление).</w:t>
      </w: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4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2. Конкурсный отбор для предоставления грантов на развитие семейной животноводческой фермы провод</w:t>
      </w:r>
      <w:r w:rsidR="00FC25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534E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тся ежегодно.</w:t>
      </w:r>
    </w:p>
    <w:p w:rsidR="00FC2535" w:rsidRDefault="00FC2535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проведении конкурс</w:t>
      </w:r>
      <w:r w:rsidR="00FC2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53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 w:rsidR="00FC2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следующую информацию:</w:t>
      </w: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время начала и окончания приема заявок;</w:t>
      </w: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адрес местонахождения конкурсной комиссии (место предоставления заявок и документов к ним);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контактные телефоны;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контактные адреса электронной почты.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FC2535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Конкурсный</w:t>
      </w:r>
      <w:r w:rsidR="00EA43E0"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осуществля</w:t>
      </w: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A43E0"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конкурсной комиссией для предоставления грантов на развитие семейной животноводческой фермы в составе, утвержденном настоящим приказом (далее - конкурсная комиссия).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конкурсном отборе для предоставления грантов на развитие семейной животноводческой фермы заявитель подает в конкурсную комиссию заявку по </w:t>
      </w:r>
      <w:hyperlink w:anchor="P401" w:history="1">
        <w:r w:rsidRPr="003614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 N 2</w:t>
        </w:r>
      </w:hyperlink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N 1 к настоящему Положению и документы, указанные в </w:t>
      </w:r>
      <w:hyperlink r:id="rId10" w:history="1">
        <w:r w:rsidRPr="003614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2)</w:t>
        </w:r>
      </w:hyperlink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" w:history="1">
        <w:r w:rsidRPr="003614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10) пункта 7</w:t>
        </w:r>
      </w:hyperlink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предоставлении грантов в форме субсидий на развитие семейной животноводческой фермы, утвержденного постановлением Администрации Томской области от 31.05.2012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205а "О предоставлении бюджетных средств на поддержку начинающих фермеров и развитие семейных животноводческих ферм в Томской области" (далее - Положение 2).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подлежит регистрации в журнале регистрации заявок. Одновременно с заявкой и документами к ней заявитель представляет в двух экземплярах опись прилагаемых документов. Второй экземпляр описи с отметкой о приеме документов возвращается заявителю. Заявители несут ответственность за достоверность представленных документов и сведений в соответствии с действующим законодательством.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Конкурсная комиссия рассматривает заявки заявителей и документы к ним в порядке очередности их поступления.</w:t>
      </w:r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Конкурсные отборы проходят в два этапа.</w:t>
      </w:r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Первый этап</w:t>
      </w:r>
      <w:r w:rsidRPr="00A20D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экспертиза представленных заявок заявителей и документов к ним на предмет соответствия заявителя и представленных документов требованиям </w:t>
      </w:r>
      <w:hyperlink r:id="rId12" w:history="1">
        <w:r w:rsidRPr="00A20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5</w:t>
        </w:r>
      </w:hyperlink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A20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2). По итогам первого этапа конкурсная комиссия определяет претендентов - победителей конкурсного отбора.</w:t>
      </w:r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Основаниями для отказа во включении заявителя в состав претендентов - победителей конкурсного отбора для предоставления грантов на развитие семейной животноводческой фермы являются:</w:t>
      </w:r>
    </w:p>
    <w:p w:rsidR="00EA43E0" w:rsidRPr="00A20D7D" w:rsidRDefault="00EA43E0" w:rsidP="004D43A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условиям, установленным </w:t>
      </w:r>
      <w:hyperlink r:id="rId14" w:history="1">
        <w:r w:rsidRPr="00A20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</w:t>
        </w:r>
      </w:hyperlink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2;</w:t>
      </w:r>
    </w:p>
    <w:p w:rsidR="00EA43E0" w:rsidRPr="00A20D7D" w:rsidRDefault="00EA43E0" w:rsidP="004D43A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документов, установленных </w:t>
      </w:r>
      <w:hyperlink r:id="rId15" w:history="1">
        <w:r w:rsidRPr="00A20D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</w:t>
        </w:r>
      </w:hyperlink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2.</w:t>
      </w:r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A20D7D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7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принятия решения об отказе во включении заявителя в состав претендентов - победителей конкурсного отбора конкурсная комиссия в течение 5 дней со дня принятия соответствующего решения направляет заявителю письменное уведомление с указанием причин отказа и порядка его обжалования.</w:t>
      </w:r>
    </w:p>
    <w:bookmarkEnd w:id="3"/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 Второй этап</w:t>
      </w: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заявок претендентов - победителей конкурсного отбора и документов к ним, очное собеседование с претендентами - победителями конкурсного отбора, определение победителей конкурсного от</w:t>
      </w:r>
      <w:r w:rsidR="0079621C"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 для предоставления грантов </w:t>
      </w: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семейной животноводческой фермы с указанием суммы гранта.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440039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1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11 </w:t>
      </w:r>
      <w:r w:rsidR="00EA43E0" w:rsidRPr="00361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 Конкурсная комиссия проводит оценку заявок претендентов - победителей конкурсного отбора для предоставления грантов на развитие семейной животноводческой фермы с учетом следующих критериев: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направление деятельности КФХ: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мясное скотоводство - 12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молочное скотоводство - 11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козоводство, овцеводство, кролиководство, коневодство - 8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вложение собственных и (или) заемных сре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еализацию плана по развитию семейной животноводческой фермы со сроком окупаемости не более 8 лет и увеличению объема реализуемой животноводческой продукции: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100% от запрашиваемой суммы гранта - 5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50% до 100% от запрашиваемой суммы гранта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40% до 50% от запрашиваемой суммы гранта - 1 балл;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создаваемых новых постоянных рабочих мест в рамках реализации плана по развитию семейной животноводческой фермы со сроком окупаемости не более 8 лет и увеличению объема реализуемой животноводческой продукции;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рабочих места - 1 балл;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3 до 5 рабочих мест - 2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5 и более рабочих мест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трудовой стаж главы КФХ в сельском хозяйстве: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свыше 5 лет - 5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3 до 5 лет включительно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опыт ведения (совместного ведения) главой КФХ личного подсобного хозяйства: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свыше 5 лет - 5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3 до 5 лет включительно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44003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дополнительного профессионального образования по сельскохозяйственной специальности:</w:t>
      </w:r>
    </w:p>
    <w:p w:rsidR="00EA43E0" w:rsidRPr="00361417" w:rsidRDefault="00EA43E0" w:rsidP="0044003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у главы КФХ дополнительного профессионального образования по сельскохозяйственной специальности - 5 баллов;</w:t>
      </w:r>
    </w:p>
    <w:p w:rsidR="00EA43E0" w:rsidRPr="00361417" w:rsidRDefault="00EA43E0" w:rsidP="0044003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у главы КФХ дополнительного профессионального образования по сельскохозяйственной специальности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наличие земельных участков из земель сельскохозяйственного назначения: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собственности или в пожизненном наследуемом владении более 1 га - 12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аренде более 10 га (срок договора аренды - более 1 года) - 8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аренде от 5 до 10 га (срок договора аренды - более 1 года) - 6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аренде от 1 до 5 га (срок договора аренды - более 1 года) - 4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общей посевной площади: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свыше 50 га - 12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свыше 10 до 50 га включительно - 8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10 га включительно - 6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наличие поголовья сельскохозяйственных животных: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50 голов крупного рогатого скота и более, или 25 голов коров и более, или 100 голов коз либо овец и более, или 301 голова кроликов и более, или 50 голов коней и более - 12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 30 до 49 голов крупного рогатого скота, или от 15 до 24 голов коров, или от 50 до 99 голов коз либо овец, или 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251 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голов кроликов, или от 30 до 49 голов коней - 10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 10 до 29 голов крупного рогатого скота, или от 1 до 14 голов коров, или от 30 до 49 голов коз </w:t>
      </w: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либо овец, или 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 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голов кроликов, или от 10 до 29 голов коней - 8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племенных сельскохозяйственных животных: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головы и более - 5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голова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наличие сельскохозяйственной техники: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4 единицы и более - 5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2, 3 единицы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единица - 1 балл;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способ реализации КФХ сельскохозяйственной продукции: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собственные торговые точки - 3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ярмарки выходного дня - 2 балла;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предварительный договор на реализацию сельскохозяйственной продукции 1 балл;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13) членство в сельскохозяйственных потребительских кооперативах - 1 балл;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нарушения ветеринарно-санитарного законодательства: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отсутствие нарушений ветеринарно-санитарного законодательства - 5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нарушений ветеринарно-санитарного законодательства - 0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прирост объема производства сельскохозяйственной продукции: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ежегодно 10% и более - 10 баллов;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ежегодно до 10% - 0 баллов.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207F46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A43E0"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оценки представленных заявок, документов к ним и очного собеседования с претендентами - победителями конкурсного отбора каждый член конкурсной комиссии составляет </w:t>
      </w:r>
      <w:r w:rsidR="00EA43E0" w:rsidRPr="003614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оценочный </w:t>
      </w:r>
      <w:hyperlink w:anchor="P690" w:history="1">
        <w:r w:rsidR="00EA43E0" w:rsidRPr="003614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табель</w:t>
        </w:r>
      </w:hyperlink>
      <w:r w:rsidR="00EA43E0"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N 3 к настоящему Порядку. На основании оценочных табелей рассчитываются итоговые показатели для каждого претендента - победителя конкурсного отбора.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440039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A43E0"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предоставлении гранта на развитие семейной животноводческой фермы выносится на основании суммы набранных баллов.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итоговое количество баллов - 200 баллов.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361417" w:rsidRDefault="00440039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A43E0"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конкурсного отбора и получателем гранта на развитие семейной животноводческой фермы признается КФХ, заявка которого набрала более 50 процентов от максимального итогового количества баллов.</w:t>
      </w:r>
    </w:p>
    <w:p w:rsidR="00EA43E0" w:rsidRPr="0036141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0" w:rsidRPr="00534E67" w:rsidRDefault="00EA43E0" w:rsidP="00EA4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Гранты на развитие семейной животноводческой фермы предоставляются в 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на эти цели объемов бюджетных средств, предусмотренных законом Томской области об областном бюджете на текущий финансовый год. При недостатке сре</w:t>
      </w:r>
      <w:proofErr w:type="gramStart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анты на развитие семейной животноводческой фермы распределяются пропорционально между всеми победителями конкурсного отбора, но не более размера гранта, указанного в </w:t>
      </w:r>
      <w:hyperlink r:id="rId16" w:history="1">
        <w:r w:rsidRPr="003614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36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2.</w:t>
      </w:r>
    </w:p>
    <w:p w:rsidR="00EA43E0" w:rsidRDefault="00EA43E0" w:rsidP="00EA43E0">
      <w:pPr>
        <w:pStyle w:val="ConsPlusNormal"/>
        <w:jc w:val="both"/>
      </w:pPr>
    </w:p>
    <w:p w:rsidR="000B1360" w:rsidRDefault="000B1360" w:rsidP="00EA43E0">
      <w:pPr>
        <w:pStyle w:val="ConsPlusNormal"/>
        <w:jc w:val="both"/>
      </w:pPr>
    </w:p>
    <w:p w:rsidR="00E17A44" w:rsidRPr="000B1360" w:rsidRDefault="00E17A44" w:rsidP="00E17A4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B1360">
        <w:rPr>
          <w:rFonts w:ascii="Times New Roman" w:hAnsi="Times New Roman" w:cs="Times New Roman"/>
          <w:sz w:val="20"/>
        </w:rPr>
        <w:t>Приложение N 1</w:t>
      </w:r>
    </w:p>
    <w:p w:rsidR="00E17A44" w:rsidRPr="000B1360" w:rsidRDefault="00E17A44" w:rsidP="00E17A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1360">
        <w:rPr>
          <w:rFonts w:ascii="Times New Roman" w:hAnsi="Times New Roman" w:cs="Times New Roman"/>
          <w:sz w:val="20"/>
        </w:rPr>
        <w:t>к Порядку</w:t>
      </w:r>
    </w:p>
    <w:p w:rsidR="00E17A44" w:rsidRPr="000B1360" w:rsidRDefault="00E17A44" w:rsidP="00E17A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1360">
        <w:rPr>
          <w:rFonts w:ascii="Times New Roman" w:hAnsi="Times New Roman" w:cs="Times New Roman"/>
          <w:sz w:val="20"/>
        </w:rPr>
        <w:t>конкурсного отбора для предоставления грантов на поддержку</w:t>
      </w:r>
    </w:p>
    <w:p w:rsidR="00E17A44" w:rsidRPr="000B1360" w:rsidRDefault="00E17A44" w:rsidP="00E17A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1360">
        <w:rPr>
          <w:rFonts w:ascii="Times New Roman" w:hAnsi="Times New Roman" w:cs="Times New Roman"/>
          <w:sz w:val="20"/>
        </w:rPr>
        <w:t xml:space="preserve">начинающих фермеров и грантов на развитие </w:t>
      </w:r>
      <w:proofErr w:type="gramStart"/>
      <w:r w:rsidRPr="000B1360">
        <w:rPr>
          <w:rFonts w:ascii="Times New Roman" w:hAnsi="Times New Roman" w:cs="Times New Roman"/>
          <w:sz w:val="20"/>
        </w:rPr>
        <w:t>семейной</w:t>
      </w:r>
      <w:proofErr w:type="gramEnd"/>
    </w:p>
    <w:p w:rsidR="00E17A44" w:rsidRPr="000B1360" w:rsidRDefault="00E17A44" w:rsidP="00E17A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1360">
        <w:rPr>
          <w:rFonts w:ascii="Times New Roman" w:hAnsi="Times New Roman" w:cs="Times New Roman"/>
          <w:sz w:val="20"/>
        </w:rPr>
        <w:t>животноводческой фермы</w:t>
      </w:r>
    </w:p>
    <w:p w:rsidR="002241BA" w:rsidRDefault="002241BA" w:rsidP="002241BA">
      <w:pPr>
        <w:pStyle w:val="ConsPlusNormal"/>
        <w:tabs>
          <w:tab w:val="left" w:pos="6523"/>
        </w:tabs>
        <w:jc w:val="both"/>
      </w:pPr>
    </w:p>
    <w:p w:rsidR="00E17A44" w:rsidRDefault="00E17A44" w:rsidP="002241BA">
      <w:pPr>
        <w:pStyle w:val="ConsPlusNonformat"/>
        <w:tabs>
          <w:tab w:val="left" w:pos="6523"/>
        </w:tabs>
        <w:jc w:val="both"/>
      </w:pPr>
    </w:p>
    <w:p w:rsidR="00E17A44" w:rsidRDefault="00E17A44" w:rsidP="002241BA">
      <w:pPr>
        <w:pStyle w:val="ConsPlusNonformat"/>
        <w:tabs>
          <w:tab w:val="left" w:pos="6523"/>
        </w:tabs>
        <w:jc w:val="both"/>
      </w:pPr>
    </w:p>
    <w:p w:rsidR="00E17A44" w:rsidRDefault="00E17A44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Форма 2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                       В конкурсную комиссию для предоставления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                       грантов начинающим фермерам и грантов </w:t>
      </w:r>
      <w:proofErr w:type="gramStart"/>
      <w:r>
        <w:t>на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                       развитие семейной животноводческой фермы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                       (г. Томск, ул. Пушкина, 16/1)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Номер заявки _____________________ ______________________________________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Дата заявки ______________________ ______________________________________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proofErr w:type="gramStart"/>
      <w:r>
        <w:t>(Заполняет специалист Департамента  (фамилия, имя и при наличии отчество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по </w:t>
      </w:r>
      <w:proofErr w:type="gramStart"/>
      <w:r>
        <w:t>социально-экономическому</w:t>
      </w:r>
      <w:proofErr w:type="gramEnd"/>
      <w:r>
        <w:t xml:space="preserve">           главы крестьянского (фермерского)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proofErr w:type="gramStart"/>
      <w:r>
        <w:t>развитию села Томской области)                    хозяйства)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bookmarkStart w:id="4" w:name="P401"/>
      <w:bookmarkEnd w:id="4"/>
      <w:r>
        <w:t xml:space="preserve">                                  Заявка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на участие в конкурсном отборе для предоставления грантов на развитие</w:t>
      </w:r>
    </w:p>
    <w:p w:rsidR="002241BA" w:rsidRPr="00BA2D31" w:rsidRDefault="002241BA" w:rsidP="002241BA">
      <w:pPr>
        <w:pStyle w:val="ConsPlusNonformat"/>
        <w:tabs>
          <w:tab w:val="left" w:pos="6523"/>
        </w:tabs>
        <w:jc w:val="both"/>
      </w:pPr>
      <w:r w:rsidRPr="00BA2D31">
        <w:t xml:space="preserve">                      семейной животноводческой фермы</w:t>
      </w:r>
    </w:p>
    <w:p w:rsidR="002241BA" w:rsidRPr="00BA2D31" w:rsidRDefault="002241BA" w:rsidP="002241BA">
      <w:pPr>
        <w:pStyle w:val="ConsPlusNonformat"/>
        <w:tabs>
          <w:tab w:val="left" w:pos="6523"/>
        </w:tabs>
        <w:jc w:val="both"/>
      </w:pPr>
    </w:p>
    <w:p w:rsidR="002241BA" w:rsidRPr="00BA2D31" w:rsidRDefault="002241BA" w:rsidP="002241BA">
      <w:pPr>
        <w:pStyle w:val="ConsPlusNonformat"/>
        <w:tabs>
          <w:tab w:val="left" w:pos="6523"/>
        </w:tabs>
        <w:jc w:val="both"/>
      </w:pPr>
      <w:r w:rsidRPr="00BA2D31">
        <w:t xml:space="preserve">    1. Ознакомившись с </w:t>
      </w:r>
      <w:hyperlink r:id="rId17" w:history="1">
        <w:r w:rsidRPr="00BA2D31">
          <w:t>Положением</w:t>
        </w:r>
      </w:hyperlink>
      <w:r w:rsidRPr="00BA2D31">
        <w:t xml:space="preserve"> о предоставлении грантов в форме субсидий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 w:rsidRPr="00BA2D31">
        <w:t>на  развитие  семейной  животноводческой фермы</w:t>
      </w:r>
      <w:r>
        <w:t>, утвержденным постановлением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Администрации   Томской  области  от  31.05.2012  N  205а "О предоставлении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бюджетных  средств  на  поддержку  начинающих  фермеров и развитие семейных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животноводческих   ферм   в   Томской  области"  (далее  -  Положение),  я,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___________________________________________________________________________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__________________________________________________________________________,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</w:t>
      </w:r>
      <w:proofErr w:type="gramStart"/>
      <w:r>
        <w:t>(фамилия, имя и при наличии отчество главы крестьянского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             (фермерского) хозяйства)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сообщаю  о  согласии  с  условиями Положения и направляю настоящую заявку и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документы на _____ листах на участие в конкурсном отборе для предоставления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грантов на развитие семейной животноводческой фермы.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2.  Прошу  принять  заявку  и  предоставить  грант на развитие семейной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животноводческой фермы в сумме ____________________________________ рублей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                        (Сумма цифрами и прописью)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в соответствии с требованиями Положения.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3.  Настоящей  заявкой подтверждаю, что на дату ее подачи в Департамент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по  социально-экономическому  развитию  села  Томской  области соответствую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условиям, предъявляемым Положением к заявителю.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4. Дополнительно сообщаю следующую информацию:</w:t>
      </w:r>
    </w:p>
    <w:p w:rsidR="002241BA" w:rsidRDefault="002241BA" w:rsidP="002241BA">
      <w:pPr>
        <w:pStyle w:val="ConsPlusNormal"/>
        <w:tabs>
          <w:tab w:val="left" w:pos="6523"/>
        </w:tabs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814"/>
        <w:gridCol w:w="2071"/>
      </w:tblGrid>
      <w:tr w:rsidR="002241BA" w:rsidTr="00301579">
        <w:tc>
          <w:tcPr>
            <w:tcW w:w="9044" w:type="dxa"/>
            <w:gridSpan w:val="3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1. Общая информация</w:t>
            </w: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Дата регистрации (дата, место и орган регистрации)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 xml:space="preserve">Основной вид деятельности с указанием кода по </w:t>
            </w:r>
            <w:r w:rsidRPr="00BA2D31">
              <w:t xml:space="preserve">Общероссийскому </w:t>
            </w:r>
            <w:hyperlink r:id="rId18" w:history="1">
              <w:r w:rsidRPr="00BA2D31">
                <w:t>классификатору</w:t>
              </w:r>
            </w:hyperlink>
            <w:r w:rsidRPr="00BA2D31">
              <w:t xml:space="preserve"> видов </w:t>
            </w:r>
            <w:r>
              <w:t>экономической деятельности (ОКВЭД)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Основной государственный регистрационный номер (ОГРН)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Индивидуальный номер налогоплательщика (ИНН) / код причины постановки на учет в налоговом органе заявителя (КПП)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Место реализации проекта (муниципальное образование Томской области)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Срок окупаемости плана по развитию семейной животноводческой фермы со сроком окупаемости не более 8 лет и увеличению объема реализуемой животноводческой продукции (далее - проект)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lastRenderedPageBreak/>
              <w:t>Дата рождения главы КФХ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Число несовершеннолетних детей, находящихся на иждивении главы крестьянского (фермерского) хозяйства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Адрес почтовый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Адрес фактического местонахождения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Контакты: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телефон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факс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сотовый телефон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адрес электронной почты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9044" w:type="dxa"/>
            <w:gridSpan w:val="3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 xml:space="preserve">2. Образование заявителя </w:t>
            </w:r>
            <w:hyperlink w:anchor="P5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Наименование учебного заведения, год окончания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Квалификация по диплому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Специализация по диплому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9044" w:type="dxa"/>
            <w:gridSpan w:val="3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 xml:space="preserve">3. Опыт работы заявителя </w:t>
            </w:r>
            <w:hyperlink w:anchor="P5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Наименование организации, дата поступления на работу и дата увольнения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Занимаемая должность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Выполняемые обязанности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9044" w:type="dxa"/>
            <w:gridSpan w:val="3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4. Наличие основных средств</w:t>
            </w: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Размер используемого земельного участка (</w:t>
            </w:r>
            <w:proofErr w:type="gramStart"/>
            <w:r>
              <w:t>га</w:t>
            </w:r>
            <w:proofErr w:type="gramEnd"/>
            <w:r>
              <w:t>) с указанием права пользования (собственности, аренды и др.), в том числе:</w:t>
            </w:r>
          </w:p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- земли сельскохозяйственного назначения;</w:t>
            </w:r>
          </w:p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- общая посевная площадь</w:t>
            </w:r>
          </w:p>
        </w:tc>
        <w:tc>
          <w:tcPr>
            <w:tcW w:w="3885" w:type="dxa"/>
            <w:gridSpan w:val="2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Наличие производственных помещений с указанием вида собственности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Наличие сельскохозяйственных животных: по видам, голов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Наличие племенного крупного рогатого скота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9044" w:type="dxa"/>
            <w:gridSpan w:val="3"/>
            <w:vAlign w:val="bottom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5. Источники и сумма инвестиций в проект (рублей)</w:t>
            </w:r>
          </w:p>
        </w:tc>
      </w:tr>
      <w:tr w:rsidR="002241BA" w:rsidTr="00301579">
        <w:tc>
          <w:tcPr>
            <w:tcW w:w="5159" w:type="dxa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Рублей</w:t>
            </w:r>
          </w:p>
        </w:tc>
        <w:tc>
          <w:tcPr>
            <w:tcW w:w="2071" w:type="dxa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Доля в процентах к сумме гранта</w:t>
            </w: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Затраты по проекту - всего, в том числе:</w:t>
            </w:r>
          </w:p>
        </w:tc>
        <w:tc>
          <w:tcPr>
            <w:tcW w:w="1814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  <w:tc>
          <w:tcPr>
            <w:tcW w:w="2071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x</w:t>
            </w: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lastRenderedPageBreak/>
              <w:t>собственные средства</w:t>
            </w:r>
          </w:p>
        </w:tc>
        <w:tc>
          <w:tcPr>
            <w:tcW w:w="1814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  <w:tc>
          <w:tcPr>
            <w:tcW w:w="2071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средства гранта</w:t>
            </w:r>
          </w:p>
        </w:tc>
        <w:tc>
          <w:tcPr>
            <w:tcW w:w="1814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  <w:tc>
          <w:tcPr>
            <w:tcW w:w="2071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9044" w:type="dxa"/>
            <w:gridSpan w:val="3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 xml:space="preserve">6. Показатели соответствия отнесения к </w:t>
            </w:r>
            <w:proofErr w:type="spellStart"/>
            <w:r>
              <w:t>микропредприятиям</w:t>
            </w:r>
            <w:proofErr w:type="spellEnd"/>
          </w:p>
        </w:tc>
      </w:tr>
      <w:tr w:rsidR="002241BA" w:rsidTr="00301579">
        <w:tc>
          <w:tcPr>
            <w:tcW w:w="5159" w:type="dxa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За последний период на дату подачи заявки</w:t>
            </w:r>
          </w:p>
        </w:tc>
        <w:tc>
          <w:tcPr>
            <w:tcW w:w="2071" w:type="dxa"/>
            <w:vAlign w:val="center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По окончании реализации проекта</w:t>
            </w: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Средняя численность работников, человек</w:t>
            </w:r>
          </w:p>
        </w:tc>
        <w:tc>
          <w:tcPr>
            <w:tcW w:w="1814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  <w:tc>
          <w:tcPr>
            <w:tcW w:w="2071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в том числе среднесписочная численность работников, человек</w:t>
            </w:r>
          </w:p>
        </w:tc>
        <w:tc>
          <w:tcPr>
            <w:tcW w:w="1814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  <w:tc>
          <w:tcPr>
            <w:tcW w:w="2071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Средняя заработная плата в месяц, рублей</w:t>
            </w:r>
          </w:p>
        </w:tc>
        <w:tc>
          <w:tcPr>
            <w:tcW w:w="1814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  <w:tc>
          <w:tcPr>
            <w:tcW w:w="2071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Объем реализации товарной продукции, тыс. рублей</w:t>
            </w:r>
          </w:p>
        </w:tc>
        <w:tc>
          <w:tcPr>
            <w:tcW w:w="1814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  <w:tc>
          <w:tcPr>
            <w:tcW w:w="2071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9044" w:type="dxa"/>
            <w:gridSpan w:val="3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  <w:jc w:val="center"/>
            </w:pPr>
            <w:r>
              <w:t>7. Дополнительная информация</w:t>
            </w: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Членство в сельскохозяйственном потребительском кооперативе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Реализация КФХ сельскохозяйственной продукции, подтвержденная договором (предварительным договором)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  <w:tr w:rsidR="002241BA" w:rsidTr="00301579">
        <w:tc>
          <w:tcPr>
            <w:tcW w:w="5159" w:type="dxa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  <w:r>
              <w:t>Ежегодный прирост объема производства продукции, %</w:t>
            </w:r>
          </w:p>
        </w:tc>
        <w:tc>
          <w:tcPr>
            <w:tcW w:w="3885" w:type="dxa"/>
            <w:gridSpan w:val="2"/>
          </w:tcPr>
          <w:p w:rsidR="002241BA" w:rsidRDefault="002241BA" w:rsidP="00301579">
            <w:pPr>
              <w:pStyle w:val="ConsPlusNormal"/>
              <w:tabs>
                <w:tab w:val="left" w:pos="6523"/>
              </w:tabs>
            </w:pPr>
          </w:p>
        </w:tc>
      </w:tr>
    </w:tbl>
    <w:p w:rsidR="002241BA" w:rsidRDefault="002241BA" w:rsidP="002241BA">
      <w:pPr>
        <w:pStyle w:val="ConsPlusNormal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--------------------------------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bookmarkStart w:id="5" w:name="P521"/>
      <w:bookmarkEnd w:id="5"/>
      <w:r>
        <w:t xml:space="preserve">    &lt;*&gt; При неполном высшем (среднем) образовании представляется справка </w:t>
      </w:r>
      <w:proofErr w:type="gramStart"/>
      <w:r>
        <w:t>из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учебного  заведения.  При окончании специальных курсов представляется копия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удостоверения о прохождении обучения.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&lt;**&gt; При  подтверждении опыта  работы  при ведении  личного  подсобного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хозяйства   (не  менее  3  лет)  представляется  справка  из  администрации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сельского поселения.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5.   Даю   согласие   на  обработку  </w:t>
      </w:r>
      <w:proofErr w:type="gramStart"/>
      <w:r>
        <w:t>содержащихся</w:t>
      </w:r>
      <w:proofErr w:type="gramEnd"/>
      <w:r>
        <w:t xml:space="preserve">  в  настоящей  заявке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персональных данных, то есть их сбор, систематизацию, накопление, хранение,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уточнение  (обновление,  изменение),  использование, распространение, в том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proofErr w:type="gramStart"/>
      <w:r>
        <w:t>числе</w:t>
      </w:r>
      <w:proofErr w:type="gramEnd"/>
      <w:r>
        <w:t xml:space="preserve"> передачу, обезличивание, блокирование, уничтожение.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Согласие  на  обработку  персональных  данных, содержащихся в </w:t>
      </w:r>
      <w:proofErr w:type="gramStart"/>
      <w:r>
        <w:t>настоящей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заявке, действует до даты подачи заявления об отзыве настоящего согласия.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6. Подтверждаю, что глава и члены крестьянского (фермерского) хозяйства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proofErr w:type="gramStart"/>
      <w:r>
        <w:t>(далее  -  КФХ)  являются  гражданами  Российской Федерации (не менее двух,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включая   главу   КФХ),   состоят   в   родстве  и  совместно  осуществляют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производственную  деятельность, основанную на личном участии главы и членов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КФХ.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7.  Подтверждаю,  что продолжительность деятельности КФХ на дату подачи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заявки на конкурс превышает 24 месяца </w:t>
      </w:r>
      <w:proofErr w:type="gramStart"/>
      <w:r>
        <w:t>с даты регистрации</w:t>
      </w:r>
      <w:proofErr w:type="gramEnd"/>
      <w:r>
        <w:t>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8.   Обязуюсь  использовать  грант  на  создание  и  развитие  </w:t>
      </w:r>
      <w:proofErr w:type="gramStart"/>
      <w:r>
        <w:t>семейной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животноводческой  фермы с высокопродуктивным скотом и высокотехнологическим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оборудованием по направлению молочного и мясного скотоводства, козоводства,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кролиководства,    овцеводства,    коневодства   (</w:t>
      </w:r>
      <w:proofErr w:type="gramStart"/>
      <w:r>
        <w:t>нужное</w:t>
      </w:r>
      <w:proofErr w:type="gramEnd"/>
      <w:r>
        <w:t xml:space="preserve">   -   подчеркнуть)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proofErr w:type="gramStart"/>
      <w:r>
        <w:t>(планируемое  КФХ  поголовье  крупного рогатого скота молочного или мясного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направлений  не  должно  превышать  300  голов  основного  маточного стада,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поголовье коз (овец) - 300 голов).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9.  Обязуюсь  использовать  грант  в  соответствии с планом расходов, </w:t>
      </w:r>
      <w:proofErr w:type="gramStart"/>
      <w:r>
        <w:t>с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указанием   наименований   приобретаемого   имущества,  выполняемых  работ,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оказываемых услуг, их количества, цены, источников финансирования по форме,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proofErr w:type="gramStart"/>
      <w:r>
        <w:lastRenderedPageBreak/>
        <w:t>установленной  приказом  Департамента  по социально-экономическому развитию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села Томской области.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10.  Обязуюсь  использовать  не  менее  40%  от  затрат заемных и (или)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собственных   средств   на   финансирование   каждого  направления  затрат,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proofErr w:type="gramStart"/>
      <w:r>
        <w:t>указанного</w:t>
      </w:r>
      <w:proofErr w:type="gramEnd"/>
      <w:r>
        <w:t xml:space="preserve">   в   плане  расходов,  в  том  числе  непосредственно  за  счет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собственных средств не менее 10% указанных затрат.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11.  Обязуюсь  использовать  грант  в  течение  24  месяцев  со дня его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поступления на счет КФХ.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12.  Обязуюсь создать не менее трех новых постоянных рабочих мест в год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получения гранта.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Глава </w:t>
      </w:r>
      <w:proofErr w:type="gramStart"/>
      <w:r>
        <w:t>крестьянского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(фермерского) хозяйства _________________ _________________________________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                (Подпись)          (Расшифровка подписи)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Члены крестьянского (фермерского) хозяйства: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1. ______________________________________ ___________ _____________________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</w:t>
      </w:r>
      <w:proofErr w:type="gramStart"/>
      <w:r>
        <w:t>(фамилия, имя и при наличии отчество,  (Подпись)  (Расшифровка подписи)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степень родства)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2. ______________________________________ ___________ _____________________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</w:t>
      </w:r>
      <w:proofErr w:type="gramStart"/>
      <w:r>
        <w:t>(фамилия, имя и при наличии отчество,  (Подпись)  (Расшифровка подписи)</w:t>
      </w:r>
      <w:proofErr w:type="gramEnd"/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 xml:space="preserve">            степень родства)</w:t>
      </w:r>
    </w:p>
    <w:p w:rsidR="002241BA" w:rsidRDefault="002241BA" w:rsidP="002241BA">
      <w:pPr>
        <w:pStyle w:val="ConsPlusNonformat"/>
        <w:tabs>
          <w:tab w:val="left" w:pos="6523"/>
        </w:tabs>
        <w:jc w:val="both"/>
      </w:pPr>
    </w:p>
    <w:p w:rsidR="002241BA" w:rsidRDefault="002241BA" w:rsidP="002241BA">
      <w:pPr>
        <w:pStyle w:val="ConsPlusNonformat"/>
        <w:tabs>
          <w:tab w:val="left" w:pos="6523"/>
        </w:tabs>
        <w:jc w:val="both"/>
      </w:pPr>
      <w:r>
        <w:t>___________ 20__ г.</w:t>
      </w:r>
    </w:p>
    <w:p w:rsidR="002241BA" w:rsidRDefault="002241BA" w:rsidP="002241BA">
      <w:pPr>
        <w:pStyle w:val="ConsPlusNormal"/>
        <w:tabs>
          <w:tab w:val="left" w:pos="6523"/>
        </w:tabs>
        <w:jc w:val="both"/>
      </w:pPr>
    </w:p>
    <w:p w:rsidR="002241BA" w:rsidRDefault="002241BA" w:rsidP="002241BA">
      <w:pPr>
        <w:pStyle w:val="ConsPlusNormal"/>
        <w:tabs>
          <w:tab w:val="left" w:pos="6523"/>
        </w:tabs>
        <w:jc w:val="both"/>
        <w:rPr>
          <w:rFonts w:ascii="Times New Roman" w:hAnsi="Times New Roman" w:cs="Times New Roman"/>
          <w:sz w:val="20"/>
        </w:rPr>
      </w:pPr>
    </w:p>
    <w:p w:rsidR="00BA2D31" w:rsidRPr="00BA2D31" w:rsidRDefault="00BA2D31" w:rsidP="002241BA">
      <w:pPr>
        <w:pStyle w:val="ConsPlusNormal"/>
        <w:tabs>
          <w:tab w:val="left" w:pos="6523"/>
        </w:tabs>
        <w:jc w:val="both"/>
        <w:rPr>
          <w:rFonts w:ascii="Times New Roman" w:hAnsi="Times New Roman" w:cs="Times New Roman"/>
          <w:sz w:val="20"/>
        </w:rPr>
      </w:pPr>
    </w:p>
    <w:p w:rsidR="003A63C7" w:rsidRPr="00BA2D31" w:rsidRDefault="003A63C7" w:rsidP="003A63C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A2D31">
        <w:rPr>
          <w:rFonts w:ascii="Times New Roman" w:hAnsi="Times New Roman" w:cs="Times New Roman"/>
          <w:sz w:val="20"/>
        </w:rPr>
        <w:t>Приложение N 3</w:t>
      </w:r>
    </w:p>
    <w:p w:rsidR="003A63C7" w:rsidRPr="00BA2D31" w:rsidRDefault="003A63C7" w:rsidP="003A63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A2D31">
        <w:rPr>
          <w:rFonts w:ascii="Times New Roman" w:hAnsi="Times New Roman" w:cs="Times New Roman"/>
          <w:sz w:val="20"/>
        </w:rPr>
        <w:t>к Порядку</w:t>
      </w:r>
    </w:p>
    <w:p w:rsidR="003A63C7" w:rsidRPr="00BA2D31" w:rsidRDefault="003A63C7" w:rsidP="003A63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A2D31">
        <w:rPr>
          <w:rFonts w:ascii="Times New Roman" w:hAnsi="Times New Roman" w:cs="Times New Roman"/>
          <w:sz w:val="20"/>
        </w:rPr>
        <w:t>конкурсного отбора для предоставления грантов на поддержку</w:t>
      </w:r>
    </w:p>
    <w:p w:rsidR="003A63C7" w:rsidRPr="00BA2D31" w:rsidRDefault="003A63C7" w:rsidP="003A63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A2D31">
        <w:rPr>
          <w:rFonts w:ascii="Times New Roman" w:hAnsi="Times New Roman" w:cs="Times New Roman"/>
          <w:sz w:val="20"/>
        </w:rPr>
        <w:t xml:space="preserve">начинающих фермеров и грантов на развитие </w:t>
      </w:r>
      <w:proofErr w:type="gramStart"/>
      <w:r w:rsidRPr="00BA2D31">
        <w:rPr>
          <w:rFonts w:ascii="Times New Roman" w:hAnsi="Times New Roman" w:cs="Times New Roman"/>
          <w:sz w:val="20"/>
        </w:rPr>
        <w:t>семейной</w:t>
      </w:r>
      <w:proofErr w:type="gramEnd"/>
    </w:p>
    <w:p w:rsidR="003A63C7" w:rsidRPr="00BA2D31" w:rsidRDefault="003A63C7" w:rsidP="003A63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A2D31">
        <w:rPr>
          <w:rFonts w:ascii="Times New Roman" w:hAnsi="Times New Roman" w:cs="Times New Roman"/>
          <w:sz w:val="20"/>
        </w:rPr>
        <w:t>животноводческой фермы</w:t>
      </w:r>
    </w:p>
    <w:p w:rsidR="003A63C7" w:rsidRPr="00BA2D31" w:rsidRDefault="003A63C7" w:rsidP="003A63C7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3A63C7" w:rsidRPr="00BA2D31" w:rsidRDefault="003A63C7" w:rsidP="003A63C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A63C7" w:rsidRPr="00BA2D31" w:rsidRDefault="003A63C7" w:rsidP="003A63C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6" w:name="P690"/>
      <w:bookmarkEnd w:id="6"/>
      <w:r w:rsidRPr="00BA2D31">
        <w:rPr>
          <w:rFonts w:ascii="Times New Roman" w:hAnsi="Times New Roman" w:cs="Times New Roman"/>
          <w:szCs w:val="22"/>
        </w:rPr>
        <w:t>Оценочный табель</w:t>
      </w:r>
    </w:p>
    <w:p w:rsidR="003A63C7" w:rsidRPr="00BA2D31" w:rsidRDefault="003A63C7" w:rsidP="003A63C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2D31">
        <w:rPr>
          <w:rFonts w:ascii="Times New Roman" w:hAnsi="Times New Roman" w:cs="Times New Roman"/>
          <w:szCs w:val="22"/>
        </w:rPr>
        <w:t>____________________________________________________________</w:t>
      </w:r>
    </w:p>
    <w:p w:rsidR="003A63C7" w:rsidRPr="00BA2D31" w:rsidRDefault="003A63C7" w:rsidP="003A63C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2D31">
        <w:rPr>
          <w:rFonts w:ascii="Times New Roman" w:hAnsi="Times New Roman" w:cs="Times New Roman"/>
          <w:szCs w:val="22"/>
        </w:rPr>
        <w:t>(Наименование заявителя)</w:t>
      </w:r>
    </w:p>
    <w:p w:rsidR="003A63C7" w:rsidRPr="00BA2D31" w:rsidRDefault="003A63C7" w:rsidP="003A63C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2D31">
        <w:rPr>
          <w:rFonts w:ascii="Times New Roman" w:hAnsi="Times New Roman" w:cs="Times New Roman"/>
          <w:szCs w:val="22"/>
        </w:rPr>
        <w:t>____________________________________________________________</w:t>
      </w:r>
    </w:p>
    <w:p w:rsidR="003A63C7" w:rsidRPr="00BA2D31" w:rsidRDefault="003A63C7" w:rsidP="003A63C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2D31">
        <w:rPr>
          <w:rFonts w:ascii="Times New Roman" w:hAnsi="Times New Roman" w:cs="Times New Roman"/>
          <w:szCs w:val="22"/>
        </w:rPr>
        <w:t>(Наименование проекта)</w:t>
      </w:r>
    </w:p>
    <w:p w:rsidR="003A63C7" w:rsidRPr="00BA2D31" w:rsidRDefault="003A63C7" w:rsidP="003A63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5839"/>
        <w:gridCol w:w="1699"/>
        <w:gridCol w:w="1114"/>
      </w:tblGrid>
      <w:tr w:rsidR="003A63C7" w:rsidRPr="00BA2D31" w:rsidTr="000C0FD9">
        <w:tc>
          <w:tcPr>
            <w:tcW w:w="394" w:type="dxa"/>
            <w:vAlign w:val="center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r w:rsidRPr="00BA2D31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5839" w:type="dxa"/>
            <w:vAlign w:val="center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1699" w:type="dxa"/>
            <w:vAlign w:val="center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Максимальный балл</w:t>
            </w:r>
          </w:p>
        </w:tc>
        <w:tc>
          <w:tcPr>
            <w:tcW w:w="1114" w:type="dxa"/>
            <w:vAlign w:val="center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Оценка члена комиссии</w:t>
            </w: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Направление деятельности крестьянского (фермерского) хозяйства (далее - КФХ)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Вложение собственных и (или) заемных сре</w:t>
            </w:r>
            <w:proofErr w:type="gramStart"/>
            <w:r w:rsidRPr="00BA2D31">
              <w:rPr>
                <w:rFonts w:ascii="Times New Roman" w:hAnsi="Times New Roman" w:cs="Times New Roman"/>
                <w:szCs w:val="22"/>
              </w:rPr>
              <w:t>дств в р</w:t>
            </w:r>
            <w:proofErr w:type="gramEnd"/>
            <w:r w:rsidRPr="00BA2D31">
              <w:rPr>
                <w:rFonts w:ascii="Times New Roman" w:hAnsi="Times New Roman" w:cs="Times New Roman"/>
                <w:szCs w:val="22"/>
              </w:rPr>
              <w:t>еализацию плана по развитию семейной животноводческой фермы со сроком окупаемости не более 8 лет и увеличению объема реализуемой животноводческой продукции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Количество создаваемых новых постоянных рабочих мест в рамках реализации плана по развитию семейной животноводческой фермы со сроком окупаемости не более 8 лет и увеличению объема реализуемой животноводческой продукции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Трудовой стаж главы КФХ в сельском хозяйстве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 xml:space="preserve">Опыт ведения (совместного ведения) главой КФХ личного </w:t>
            </w:r>
            <w:r w:rsidRPr="00BA2D31">
              <w:rPr>
                <w:rFonts w:ascii="Times New Roman" w:hAnsi="Times New Roman" w:cs="Times New Roman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Наличие дополнительного профессионального образования по сельскохозяйственной специальности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Наличие земельных участков из земель сельскохозяйственного назначения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Наличие общей посевной площади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Наличие поголовья сельскохозяйственных животных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Наличие племенных сельскохозяйственных животных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Наличие сельскохозяйственной техники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Способ реализации КФХ сельскохозяйственной продукции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Членство в сельскохозяйственных потребительских кооперативах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Отсутствие нарушений ветеринарно-санитарного законодательства: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Прирост объема производства сельскохозяйственной продукции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Результаты очного собеседования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3C7" w:rsidRPr="00BA2D31" w:rsidTr="000C0FD9">
        <w:tc>
          <w:tcPr>
            <w:tcW w:w="394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5839" w:type="dxa"/>
          </w:tcPr>
          <w:p w:rsidR="003A63C7" w:rsidRPr="00BA2D31" w:rsidRDefault="003A63C7" w:rsidP="000C0F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Всего баллов</w:t>
            </w:r>
          </w:p>
        </w:tc>
        <w:tc>
          <w:tcPr>
            <w:tcW w:w="1699" w:type="dxa"/>
          </w:tcPr>
          <w:p w:rsidR="003A63C7" w:rsidRPr="00BA2D31" w:rsidRDefault="003A63C7" w:rsidP="000C0F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2D31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14" w:type="dxa"/>
          </w:tcPr>
          <w:p w:rsidR="003A63C7" w:rsidRPr="00BA2D31" w:rsidRDefault="003A63C7" w:rsidP="000C0F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A63C7" w:rsidRPr="00BA2D31" w:rsidRDefault="003A63C7" w:rsidP="003A63C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A63C7" w:rsidRPr="00BA2D31" w:rsidRDefault="003A63C7" w:rsidP="003A63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D31">
        <w:rPr>
          <w:rFonts w:ascii="Times New Roman" w:hAnsi="Times New Roman" w:cs="Times New Roman"/>
          <w:sz w:val="22"/>
          <w:szCs w:val="22"/>
        </w:rPr>
        <w:t>______________ 20__ г.</w:t>
      </w:r>
    </w:p>
    <w:p w:rsidR="003A63C7" w:rsidRPr="00BA2D31" w:rsidRDefault="003A63C7" w:rsidP="003A63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63C7" w:rsidRPr="00BA2D31" w:rsidRDefault="003A63C7" w:rsidP="003A63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D31">
        <w:rPr>
          <w:rFonts w:ascii="Times New Roman" w:hAnsi="Times New Roman" w:cs="Times New Roman"/>
          <w:sz w:val="22"/>
          <w:szCs w:val="22"/>
        </w:rPr>
        <w:t>Член конкурсной комиссии _______________ __________________________________</w:t>
      </w:r>
    </w:p>
    <w:p w:rsidR="003A63C7" w:rsidRPr="00BA2D31" w:rsidRDefault="003A63C7" w:rsidP="003A63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D3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A2D3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BA2D31">
        <w:rPr>
          <w:rFonts w:ascii="Times New Roman" w:hAnsi="Times New Roman" w:cs="Times New Roman"/>
          <w:sz w:val="22"/>
          <w:szCs w:val="22"/>
        </w:rPr>
        <w:t xml:space="preserve">  (Подпись)          (Расшифровка подписи)</w:t>
      </w:r>
    </w:p>
    <w:p w:rsidR="00A2339C" w:rsidRDefault="00BA2D3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661" w:rsidRDefault="00E26661" w:rsidP="00B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26661" w:rsidSect="00635BAB">
          <w:pgSz w:w="11906" w:h="16838"/>
          <w:pgMar w:top="851" w:right="851" w:bottom="851" w:left="851" w:header="0" w:footer="0" w:gutter="0"/>
          <w:cols w:space="720"/>
          <w:noEndnote/>
        </w:sectPr>
      </w:pPr>
    </w:p>
    <w:p w:rsidR="00E26661" w:rsidRPr="00252C9D" w:rsidRDefault="00E26661" w:rsidP="00E266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lastRenderedPageBreak/>
        <w:t>План расходов</w:t>
      </w:r>
    </w:p>
    <w:p w:rsidR="00E26661" w:rsidRPr="00252C9D" w:rsidRDefault="00E26661" w:rsidP="00E26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26661" w:rsidRPr="00252C9D" w:rsidRDefault="00E26661" w:rsidP="00E26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t>(наименование крестьянского (фермерского) хозяйства)</w:t>
      </w:r>
    </w:p>
    <w:p w:rsidR="00E26661" w:rsidRPr="00252C9D" w:rsidRDefault="00E26661" w:rsidP="00E266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617"/>
        <w:gridCol w:w="1146"/>
        <w:gridCol w:w="1146"/>
        <w:gridCol w:w="1554"/>
        <w:gridCol w:w="1611"/>
        <w:gridCol w:w="1761"/>
        <w:gridCol w:w="1554"/>
        <w:gridCol w:w="1472"/>
        <w:gridCol w:w="1554"/>
      </w:tblGrid>
      <w:tr w:rsidR="00E26661" w:rsidRPr="00252C9D" w:rsidTr="00252C9D">
        <w:trPr>
          <w:trHeight w:val="279"/>
        </w:trPr>
        <w:tc>
          <w:tcPr>
            <w:tcW w:w="14988" w:type="dxa"/>
            <w:gridSpan w:val="10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анта на развитие семейной животноводческой фермы</w:t>
            </w:r>
          </w:p>
        </w:tc>
      </w:tr>
      <w:tr w:rsidR="00E26661" w:rsidRPr="00252C9D" w:rsidTr="00252C9D">
        <w:trPr>
          <w:trHeight w:val="367"/>
        </w:trPr>
        <w:tc>
          <w:tcPr>
            <w:tcW w:w="573" w:type="dxa"/>
            <w:vMerge w:val="restart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17" w:type="dxa"/>
            <w:vMerge w:val="restart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затрат </w:t>
            </w:r>
            <w:hyperlink w:anchor="P1072" w:history="1">
              <w:r w:rsidRPr="00252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46" w:type="dxa"/>
            <w:vMerge w:val="restart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46" w:type="dxa"/>
            <w:vMerge w:val="restart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4" w:type="dxa"/>
            <w:vMerge w:val="restart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611" w:type="dxa"/>
            <w:vMerge w:val="restart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Общая стоимость, тыс. руб.</w:t>
            </w:r>
          </w:p>
        </w:tc>
        <w:tc>
          <w:tcPr>
            <w:tcW w:w="4787" w:type="dxa"/>
            <w:gridSpan w:val="3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Оплата стоимости за счет</w:t>
            </w:r>
          </w:p>
        </w:tc>
        <w:tc>
          <w:tcPr>
            <w:tcW w:w="1554" w:type="dxa"/>
            <w:vMerge w:val="restart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Срок оплаты (квартал, год)</w:t>
            </w:r>
          </w:p>
        </w:tc>
      </w:tr>
      <w:tr w:rsidR="00E26661" w:rsidRPr="00252C9D" w:rsidTr="00252C9D">
        <w:trPr>
          <w:trHeight w:val="141"/>
        </w:trPr>
        <w:tc>
          <w:tcPr>
            <w:tcW w:w="573" w:type="dxa"/>
            <w:vMerge/>
          </w:tcPr>
          <w:p w:rsidR="00E26661" w:rsidRPr="00252C9D" w:rsidRDefault="00E26661" w:rsidP="0032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26661" w:rsidRPr="00252C9D" w:rsidRDefault="00E26661" w:rsidP="0032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E26661" w:rsidRPr="00252C9D" w:rsidRDefault="00E26661" w:rsidP="0032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E26661" w:rsidRPr="00252C9D" w:rsidRDefault="00E26661" w:rsidP="0032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26661" w:rsidRPr="00252C9D" w:rsidRDefault="00E26661" w:rsidP="0032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E26661" w:rsidRPr="00252C9D" w:rsidRDefault="00E26661" w:rsidP="0032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гранта и (или) единовременной помощи, тыс. руб.</w:t>
            </w:r>
          </w:p>
        </w:tc>
        <w:tc>
          <w:tcPr>
            <w:tcW w:w="1554" w:type="dxa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собственных средств, тыс. руб.</w:t>
            </w:r>
          </w:p>
        </w:tc>
        <w:tc>
          <w:tcPr>
            <w:tcW w:w="1472" w:type="dxa"/>
            <w:vAlign w:val="center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заемных средств, тыс. руб.</w:t>
            </w:r>
          </w:p>
        </w:tc>
        <w:tc>
          <w:tcPr>
            <w:tcW w:w="1554" w:type="dxa"/>
            <w:vMerge/>
          </w:tcPr>
          <w:p w:rsidR="00E26661" w:rsidRPr="00252C9D" w:rsidRDefault="00E26661" w:rsidP="0032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61" w:rsidRPr="00252C9D" w:rsidTr="00252C9D">
        <w:trPr>
          <w:trHeight w:val="2714"/>
        </w:trPr>
        <w:tc>
          <w:tcPr>
            <w:tcW w:w="573" w:type="dxa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строительства, реконструкции или модернизации семейных животноводческих ферм</w:t>
            </w: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61" w:rsidRPr="00252C9D" w:rsidTr="00252C9D">
        <w:trPr>
          <w:trHeight w:val="1893"/>
        </w:trPr>
        <w:tc>
          <w:tcPr>
            <w:tcW w:w="573" w:type="dxa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или модернизация семейных животноводческих ферм</w:t>
            </w: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61" w:rsidRPr="00252C9D" w:rsidTr="00252C9D">
        <w:trPr>
          <w:trHeight w:val="807"/>
        </w:trPr>
        <w:tc>
          <w:tcPr>
            <w:tcW w:w="573" w:type="dxa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 или модернизация производственных объектов по </w:t>
            </w:r>
            <w:r w:rsidRPr="002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переработке продукции животноводства</w:t>
            </w: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61" w:rsidRPr="00252C9D" w:rsidTr="00252C9D">
        <w:trPr>
          <w:trHeight w:val="141"/>
        </w:trPr>
        <w:tc>
          <w:tcPr>
            <w:tcW w:w="573" w:type="dxa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Комплектация семейных животноводческих ферм и объектов по переработке животноводческой продукции оборудованием и техникой, а также их монтаж</w:t>
            </w: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61" w:rsidRPr="00252C9D" w:rsidTr="00252C9D">
        <w:trPr>
          <w:trHeight w:val="141"/>
        </w:trPr>
        <w:tc>
          <w:tcPr>
            <w:tcW w:w="573" w:type="dxa"/>
          </w:tcPr>
          <w:p w:rsidR="00E26661" w:rsidRPr="00252C9D" w:rsidRDefault="00E26661" w:rsidP="0032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Покупка сельскохозяйственных животных</w:t>
            </w: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61" w:rsidRPr="00252C9D" w:rsidTr="00252C9D">
        <w:trPr>
          <w:trHeight w:val="141"/>
        </w:trPr>
        <w:tc>
          <w:tcPr>
            <w:tcW w:w="573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D">
              <w:rPr>
                <w:rFonts w:ascii="Times New Roman" w:hAnsi="Times New Roman" w:cs="Times New Roman"/>
                <w:sz w:val="24"/>
                <w:szCs w:val="24"/>
              </w:rPr>
              <w:t>Итого по плану расходов</w:t>
            </w: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26661" w:rsidRPr="00252C9D" w:rsidRDefault="00E26661" w:rsidP="00320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661" w:rsidRPr="00252C9D" w:rsidRDefault="00E26661" w:rsidP="00E266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72"/>
      <w:bookmarkEnd w:id="7"/>
      <w:r w:rsidRPr="00252C9D">
        <w:rPr>
          <w:rFonts w:ascii="Times New Roman" w:hAnsi="Times New Roman" w:cs="Times New Roman"/>
          <w:sz w:val="24"/>
          <w:szCs w:val="24"/>
        </w:rPr>
        <w:t xml:space="preserve">    &lt;*&gt; Из предложенного перечня указать затраты с детальной расшифровкой.</w:t>
      </w:r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52C9D">
        <w:rPr>
          <w:rFonts w:ascii="Times New Roman" w:hAnsi="Times New Roman" w:cs="Times New Roman"/>
          <w:sz w:val="24"/>
          <w:szCs w:val="24"/>
        </w:rPr>
        <w:t>крестьянского</w:t>
      </w:r>
      <w:proofErr w:type="gramEnd"/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t>(фермерского) хозяйства ___________________ _______________________________</w:t>
      </w:r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(Расшифровка подписи)</w:t>
      </w:r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6661" w:rsidRPr="00252C9D" w:rsidRDefault="00E26661" w:rsidP="00E2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C9D">
        <w:rPr>
          <w:rFonts w:ascii="Times New Roman" w:hAnsi="Times New Roman" w:cs="Times New Roman"/>
          <w:sz w:val="24"/>
          <w:szCs w:val="24"/>
        </w:rPr>
        <w:t>____________ 20__ г.</w:t>
      </w:r>
    </w:p>
    <w:sectPr w:rsidR="00E26661" w:rsidRPr="00252C9D" w:rsidSect="00E26661">
      <w:pgSz w:w="16838" w:h="11906" w:orient="landscape"/>
      <w:pgMar w:top="851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6F62"/>
    <w:multiLevelType w:val="hybridMultilevel"/>
    <w:tmpl w:val="83E0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C"/>
    <w:rsid w:val="00012D3F"/>
    <w:rsid w:val="00017FB9"/>
    <w:rsid w:val="000B1360"/>
    <w:rsid w:val="000F661B"/>
    <w:rsid w:val="001209B2"/>
    <w:rsid w:val="00127870"/>
    <w:rsid w:val="00207F46"/>
    <w:rsid w:val="002241BA"/>
    <w:rsid w:val="00226928"/>
    <w:rsid w:val="00233A1C"/>
    <w:rsid w:val="00252C9D"/>
    <w:rsid w:val="003428A2"/>
    <w:rsid w:val="00361417"/>
    <w:rsid w:val="0038363E"/>
    <w:rsid w:val="00396B41"/>
    <w:rsid w:val="003A63C7"/>
    <w:rsid w:val="003C0D0E"/>
    <w:rsid w:val="003C2FE6"/>
    <w:rsid w:val="003D5DAE"/>
    <w:rsid w:val="003E0491"/>
    <w:rsid w:val="003F6B4A"/>
    <w:rsid w:val="0041506F"/>
    <w:rsid w:val="00440039"/>
    <w:rsid w:val="004D43A2"/>
    <w:rsid w:val="004D490F"/>
    <w:rsid w:val="00526125"/>
    <w:rsid w:val="005A4716"/>
    <w:rsid w:val="005B6978"/>
    <w:rsid w:val="0060526C"/>
    <w:rsid w:val="00635BAB"/>
    <w:rsid w:val="006C326D"/>
    <w:rsid w:val="0074300D"/>
    <w:rsid w:val="00782EB6"/>
    <w:rsid w:val="007911D8"/>
    <w:rsid w:val="0079621C"/>
    <w:rsid w:val="008517C5"/>
    <w:rsid w:val="00A20D7D"/>
    <w:rsid w:val="00A2339C"/>
    <w:rsid w:val="00A573B4"/>
    <w:rsid w:val="00BA2D31"/>
    <w:rsid w:val="00BA3D76"/>
    <w:rsid w:val="00BB7D8B"/>
    <w:rsid w:val="00CA3C63"/>
    <w:rsid w:val="00CA505C"/>
    <w:rsid w:val="00CE407F"/>
    <w:rsid w:val="00E00E06"/>
    <w:rsid w:val="00E17A44"/>
    <w:rsid w:val="00E26661"/>
    <w:rsid w:val="00E378B0"/>
    <w:rsid w:val="00E47BC2"/>
    <w:rsid w:val="00EA43E0"/>
    <w:rsid w:val="00EA4AE7"/>
    <w:rsid w:val="00F404B5"/>
    <w:rsid w:val="00F71D05"/>
    <w:rsid w:val="00FA3E73"/>
    <w:rsid w:val="00FC2535"/>
    <w:rsid w:val="00FD584B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1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1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F568AA347D457C5A7EE26C7A132FB0031F971A1D4A70B422AAACC3156D8AA59C8AC2C11433E0BECB2EAA93FFF3F0E48D3B3F0B36B811A64DCBB7DE6e4K" TargetMode="External"/><Relationship Id="rId13" Type="http://schemas.openxmlformats.org/officeDocument/2006/relationships/hyperlink" Target="consultantplus://offline/ref=9F317FF6C81B4B2CA6E87299E5B4BE81B386948F302FA54881939D6F6A9AA35C40D813EACA964F3531FBFA1D68q9K" TargetMode="External"/><Relationship Id="rId18" Type="http://schemas.openxmlformats.org/officeDocument/2006/relationships/hyperlink" Target="consultantplus://offline/ref=9F317FF6C81B4B2CA6E86C94F3D8E085B18DCA85372EAC19DDCF9B38356CqA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EF568AA347D457C5A7EE26C7A132FB0031F971A1D7A0054020AACC3156D8AA59C8AC2C11433E0BECB2E2A93AFF3F0E48D3B3F0B36B811A64DCBB7DE6e4K" TargetMode="External"/><Relationship Id="rId12" Type="http://schemas.openxmlformats.org/officeDocument/2006/relationships/hyperlink" Target="consultantplus://offline/ref=9F317FF6C81B4B2CA6E87299E5B4BE81B386948F302FA54881939D6F6A9AA35C40D813EACA964F3531FBFA1E68q9K" TargetMode="External"/><Relationship Id="rId17" Type="http://schemas.openxmlformats.org/officeDocument/2006/relationships/hyperlink" Target="consultantplus://offline/ref=9F317FF6C81B4B2CA6E87299E5B4BE81B386948F302FA54881939D6F6A9AA35C40D813EACA964F3531FBFA1F68q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317FF6C81B4B2CA6E87299E5B4BE81B386948F302FA54881939D6F6A9AA35C40D813EACA964F3531FBFA1F68q4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317FF6C81B4B2CA6E87299E5B4BE81B386948F302FA54881939D6F6A9AA35C40D813EACA964F3531FBFA1768q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317FF6C81B4B2CA6E87299E5B4BE81B386948F302FA54881939D6F6A9AA35C40D813EACA964F3531FBFA1D68q9K" TargetMode="External"/><Relationship Id="rId10" Type="http://schemas.openxmlformats.org/officeDocument/2006/relationships/hyperlink" Target="consultantplus://offline/ref=9F317FF6C81B4B2CA6E87299E5B4BE81B386948F302FA54881939D6F6A9AA35C40D813EACA964F3531FBFA1D68qB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317FF6C81B4B2CA6E87299E5B4BE81B386948F302FA54881939D6F6A9AA35C40D813EACA964F3531FBFA1D68qFK" TargetMode="External"/><Relationship Id="rId14" Type="http://schemas.openxmlformats.org/officeDocument/2006/relationships/hyperlink" Target="consultantplus://offline/ref=9F317FF6C81B4B2CA6E87299E5B4BE81B386948F302FA54881939D6F6A9AA35C40D813EACA964F3531FBFA1E68q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8CDC-7AE0-41CC-8099-D6D5FEB8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5095</Words>
  <Characters>29046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Единое окно ДСЭРС ТО</dc:creator>
  <cp:lastModifiedBy>Единое окно ДСЭРС ТО</cp:lastModifiedBy>
  <cp:revision>74</cp:revision>
  <dcterms:created xsi:type="dcterms:W3CDTF">2018-10-19T10:30:00Z</dcterms:created>
  <dcterms:modified xsi:type="dcterms:W3CDTF">2019-01-17T08:08:00Z</dcterms:modified>
</cp:coreProperties>
</file>